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黑体" w:hAnsi="黑体" w:eastAsia="黑体"/>
          <w:szCs w:val="32"/>
        </w:rPr>
        <w:t xml:space="preserve">  </w:t>
      </w:r>
      <w:r>
        <w:rPr>
          <w:rFonts w:hint="eastAsia" w:ascii="黑体" w:hAnsi="黑体" w:eastAsia="黑体"/>
          <w:szCs w:val="32"/>
        </w:rPr>
        <w:t>成果信息表</w:t>
      </w:r>
    </w:p>
    <w:tbl>
      <w:tblPr>
        <w:tblStyle w:val="3"/>
        <w:tblpPr w:leftFromText="180" w:rightFromText="180" w:vertAnchor="text" w:horzAnchor="margin" w:tblpY="158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1325"/>
        <w:gridCol w:w="1134"/>
        <w:gridCol w:w="1418"/>
        <w:gridCol w:w="1453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18" w:type="dxa"/>
            <w:vAlign w:val="center"/>
          </w:tcPr>
          <w:p>
            <w:pPr>
              <w:spacing w:line="400" w:lineRule="exact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项目名称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1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名贵植物暗紫贝母的育苗技术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项目单位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sz w:val="21"/>
                <w:szCs w:val="24"/>
              </w:rPr>
            </w:pPr>
            <w:r>
              <w:rPr>
                <w:rFonts w:hint="eastAsia" w:ascii="楷体_GB2312" w:eastAsia="楷体_GB2312"/>
                <w:sz w:val="21"/>
                <w:szCs w:val="24"/>
              </w:rPr>
              <w:t>内江师范学院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联系人</w:t>
            </w:r>
          </w:p>
        </w:tc>
        <w:tc>
          <w:tcPr>
            <w:tcW w:w="1325" w:type="dxa"/>
            <w:vAlign w:val="center"/>
          </w:tcPr>
          <w:p>
            <w:pPr>
              <w:rPr>
                <w:rFonts w:hint="eastAsia" w:eastAsia="宋体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sz w:val="21"/>
                <w:szCs w:val="24"/>
                <w:lang w:eastAsia="zh-CN"/>
              </w:rPr>
              <w:t>陈文年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>
            <w:pPr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</w:rPr>
              <w:t>13684406983</w:t>
            </w:r>
          </w:p>
        </w:tc>
        <w:tc>
          <w:tcPr>
            <w:tcW w:w="1453" w:type="dxa"/>
            <w:vAlign w:val="center"/>
          </w:tcPr>
          <w:p>
            <w:pPr>
              <w:ind w:firstLine="105" w:firstLineChars="50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/>
                <w:b/>
                <w:sz w:val="21"/>
                <w:szCs w:val="24"/>
              </w:rPr>
              <w:t>E-mail</w:t>
            </w: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jinzc89@yeah.net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通讯地址</w:t>
            </w:r>
          </w:p>
        </w:tc>
        <w:tc>
          <w:tcPr>
            <w:tcW w:w="3877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1"/>
                <w:szCs w:val="24"/>
              </w:rPr>
            </w:pPr>
            <w:r>
              <w:rPr>
                <w:rFonts w:hint="eastAsia" w:ascii="楷体_GB2312" w:eastAsia="楷体_GB2312"/>
                <w:sz w:val="21"/>
                <w:szCs w:val="24"/>
              </w:rPr>
              <w:t>四川省内江市东桐路</w:t>
            </w:r>
            <w:r>
              <w:rPr>
                <w:rFonts w:eastAsia="楷体_GB2312"/>
                <w:sz w:val="21"/>
                <w:szCs w:val="24"/>
              </w:rPr>
              <w:t>705</w:t>
            </w:r>
            <w:r>
              <w:rPr>
                <w:rFonts w:hint="eastAsia" w:ascii="楷体_GB2312" w:eastAsia="楷体_GB2312"/>
                <w:sz w:val="21"/>
                <w:szCs w:val="24"/>
              </w:rPr>
              <w:t>号</w:t>
            </w:r>
          </w:p>
        </w:tc>
        <w:tc>
          <w:tcPr>
            <w:tcW w:w="1453" w:type="dxa"/>
            <w:vAlign w:val="center"/>
          </w:tcPr>
          <w:p>
            <w:pPr>
              <w:ind w:firstLine="105" w:firstLineChars="50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邮</w:t>
            </w:r>
            <w:r>
              <w:rPr>
                <w:rFonts w:eastAsia="宋体"/>
                <w:b/>
                <w:sz w:val="21"/>
                <w:szCs w:val="24"/>
              </w:rPr>
              <w:t xml:space="preserve">  </w:t>
            </w:r>
            <w:r>
              <w:rPr>
                <w:rFonts w:hint="eastAsia" w:eastAsia="宋体"/>
                <w:b/>
                <w:sz w:val="21"/>
                <w:szCs w:val="24"/>
              </w:rPr>
              <w:t>编</w:t>
            </w:r>
            <w:r>
              <w:rPr>
                <w:rFonts w:eastAsia="宋体"/>
                <w:b/>
                <w:sz w:val="21"/>
                <w:szCs w:val="24"/>
              </w:rPr>
              <w:t xml:space="preserve"> </w:t>
            </w: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641112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项目单位性质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ind w:firstLine="1470" w:firstLineChars="700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</w:rPr>
              <w:t>□公益院所</w:t>
            </w:r>
            <w:r>
              <w:rPr>
                <w:rFonts w:eastAsia="宋体"/>
                <w:sz w:val="21"/>
                <w:szCs w:val="24"/>
              </w:rPr>
              <w:t xml:space="preserve">       </w:t>
            </w:r>
            <w:r>
              <w:rPr>
                <w:rFonts w:hint="eastAsia" w:eastAsia="宋体"/>
                <w:sz w:val="21"/>
                <w:szCs w:val="24"/>
              </w:rPr>
              <w:t>□转制院所</w:t>
            </w:r>
            <w:r>
              <w:rPr>
                <w:rFonts w:eastAsia="宋体"/>
                <w:sz w:val="21"/>
                <w:szCs w:val="24"/>
              </w:rPr>
              <w:t xml:space="preserve">       </w:t>
            </w:r>
            <w:r>
              <w:rPr>
                <w:rFonts w:hint="eastAsia" w:eastAsia="宋体"/>
                <w:sz w:val="21"/>
                <w:szCs w:val="24"/>
              </w:rPr>
              <w:t>□√高校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项目所属领域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A</w:t>
            </w:r>
            <w:r>
              <w:rPr>
                <w:rFonts w:hint="eastAsia" w:eastAsia="宋体"/>
                <w:sz w:val="21"/>
                <w:szCs w:val="24"/>
              </w:rPr>
              <w:t>、新一代信息技术；</w:t>
            </w:r>
            <w:r>
              <w:rPr>
                <w:rFonts w:eastAsia="宋体"/>
                <w:sz w:val="21"/>
                <w:szCs w:val="24"/>
              </w:rPr>
              <w:t>B</w:t>
            </w:r>
            <w:r>
              <w:rPr>
                <w:rFonts w:hint="eastAsia" w:eastAsia="宋体"/>
                <w:sz w:val="21"/>
                <w:szCs w:val="24"/>
              </w:rPr>
              <w:t>、高端装备；</w:t>
            </w:r>
            <w:r>
              <w:rPr>
                <w:rFonts w:eastAsia="宋体"/>
                <w:sz w:val="21"/>
                <w:szCs w:val="24"/>
              </w:rPr>
              <w:t>C</w:t>
            </w:r>
            <w:r>
              <w:rPr>
                <w:rFonts w:hint="eastAsia" w:eastAsia="宋体"/>
                <w:sz w:val="21"/>
                <w:szCs w:val="24"/>
              </w:rPr>
              <w:t>、轨道交通；</w:t>
            </w:r>
            <w:r>
              <w:rPr>
                <w:rFonts w:eastAsia="宋体"/>
                <w:sz w:val="21"/>
                <w:szCs w:val="24"/>
              </w:rPr>
              <w:t>D</w:t>
            </w:r>
            <w:r>
              <w:rPr>
                <w:rFonts w:hint="eastAsia" w:eastAsia="宋体"/>
                <w:sz w:val="21"/>
                <w:szCs w:val="24"/>
              </w:rPr>
              <w:t>、节能环保；</w:t>
            </w:r>
            <w:r>
              <w:rPr>
                <w:rFonts w:eastAsia="宋体"/>
                <w:sz w:val="21"/>
                <w:szCs w:val="24"/>
              </w:rPr>
              <w:t>E</w:t>
            </w:r>
            <w:r>
              <w:rPr>
                <w:rFonts w:hint="eastAsia" w:eastAsia="宋体"/>
                <w:sz w:val="21"/>
                <w:szCs w:val="24"/>
              </w:rPr>
              <w:t>、生物医药；</w:t>
            </w:r>
            <w:r>
              <w:rPr>
                <w:rFonts w:eastAsia="宋体"/>
                <w:sz w:val="21"/>
                <w:szCs w:val="24"/>
              </w:rPr>
              <w:t>F</w:t>
            </w:r>
            <w:r>
              <w:rPr>
                <w:rFonts w:hint="eastAsia" w:eastAsia="宋体"/>
                <w:sz w:val="21"/>
                <w:szCs w:val="24"/>
              </w:rPr>
              <w:t>、新能源；</w:t>
            </w:r>
            <w:r>
              <w:rPr>
                <w:rFonts w:eastAsia="宋体"/>
                <w:sz w:val="21"/>
                <w:szCs w:val="24"/>
              </w:rPr>
              <w:t>G</w:t>
            </w:r>
            <w:r>
              <w:rPr>
                <w:rFonts w:hint="eastAsia" w:eastAsia="宋体"/>
                <w:sz w:val="21"/>
                <w:szCs w:val="24"/>
              </w:rPr>
              <w:t>、新能源汽车；</w:t>
            </w:r>
            <w:r>
              <w:rPr>
                <w:rFonts w:eastAsia="宋体"/>
                <w:sz w:val="21"/>
                <w:szCs w:val="24"/>
              </w:rPr>
              <w:t>H</w:t>
            </w:r>
            <w:r>
              <w:rPr>
                <w:rFonts w:hint="eastAsia" w:eastAsia="宋体"/>
                <w:sz w:val="21"/>
                <w:szCs w:val="24"/>
              </w:rPr>
              <w:t>、新材料；</w:t>
            </w:r>
            <w:r>
              <w:rPr>
                <w:rFonts w:eastAsia="宋体"/>
                <w:sz w:val="21"/>
                <w:szCs w:val="24"/>
              </w:rPr>
              <w:t>I</w:t>
            </w:r>
            <w:r>
              <w:rPr>
                <w:rFonts w:hint="eastAsia" w:eastAsia="宋体"/>
                <w:sz w:val="21"/>
                <w:szCs w:val="24"/>
              </w:rPr>
              <w:t>、航空航天；</w:t>
            </w:r>
            <w:r>
              <w:rPr>
                <w:rFonts w:eastAsia="宋体"/>
                <w:sz w:val="21"/>
                <w:szCs w:val="24"/>
              </w:rPr>
              <w:t>J</w:t>
            </w:r>
            <w:r>
              <w:rPr>
                <w:rFonts w:hint="eastAsia" w:eastAsia="宋体"/>
                <w:sz w:val="21"/>
                <w:szCs w:val="24"/>
              </w:rPr>
              <w:t>、电力装备</w:t>
            </w:r>
            <w:r>
              <w:rPr>
                <w:rFonts w:eastAsia="宋体"/>
                <w:sz w:val="21"/>
                <w:szCs w:val="24"/>
              </w:rPr>
              <w:t>;</w:t>
            </w:r>
            <w:r>
              <w:rPr>
                <w:rFonts w:eastAsia="宋体"/>
                <w:color w:val="0000FF"/>
                <w:sz w:val="21"/>
                <w:szCs w:val="24"/>
              </w:rPr>
              <w:t>K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、现代中药√；</w:t>
            </w:r>
            <w:r>
              <w:rPr>
                <w:rFonts w:eastAsia="宋体"/>
                <w:color w:val="0000FF"/>
                <w:sz w:val="21"/>
                <w:szCs w:val="24"/>
              </w:rPr>
              <w:t>L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、现代农业√；</w:t>
            </w:r>
            <w:r>
              <w:rPr>
                <w:rFonts w:eastAsia="宋体"/>
                <w:sz w:val="21"/>
                <w:szCs w:val="24"/>
              </w:rPr>
              <w:t>M</w:t>
            </w:r>
            <w:r>
              <w:rPr>
                <w:rFonts w:hint="eastAsia" w:eastAsia="宋体"/>
                <w:sz w:val="21"/>
                <w:szCs w:val="24"/>
              </w:rPr>
              <w:t>、优势特色产业；</w:t>
            </w:r>
            <w:r>
              <w:rPr>
                <w:rFonts w:eastAsia="宋体"/>
                <w:sz w:val="21"/>
                <w:szCs w:val="24"/>
              </w:rPr>
              <w:t>N</w:t>
            </w:r>
            <w:r>
              <w:rPr>
                <w:rFonts w:hint="eastAsia" w:eastAsia="宋体"/>
                <w:sz w:val="21"/>
                <w:szCs w:val="24"/>
              </w:rPr>
              <w:t>、其他（军民融合、国际合作）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1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项目简述</w:t>
            </w:r>
          </w:p>
          <w:p>
            <w:pPr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1"/>
              </w:rPr>
              <w:t>（</w:t>
            </w:r>
            <w:r>
              <w:rPr>
                <w:rFonts w:hint="eastAsia" w:eastAsia="宋体"/>
                <w:sz w:val="21"/>
                <w:szCs w:val="24"/>
              </w:rPr>
              <w:t>项目所处阶段和知识产权状况，项目创新性</w:t>
            </w:r>
            <w:r>
              <w:rPr>
                <w:rFonts w:hint="eastAsia" w:eastAsia="宋体"/>
                <w:sz w:val="21"/>
                <w:szCs w:val="21"/>
              </w:rPr>
              <w:t>、先进性及主要技术指标等</w:t>
            </w:r>
            <w:r>
              <w:rPr>
                <w:rFonts w:eastAsia="宋体"/>
                <w:sz w:val="21"/>
                <w:szCs w:val="21"/>
              </w:rPr>
              <w:t>300</w:t>
            </w:r>
            <w:r>
              <w:rPr>
                <w:rFonts w:hint="eastAsia" w:eastAsia="宋体"/>
                <w:sz w:val="21"/>
                <w:szCs w:val="21"/>
              </w:rPr>
              <w:t>字以内）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ind w:firstLine="315" w:firstLineChars="150"/>
              <w:jc w:val="left"/>
              <w:rPr>
                <w:rFonts w:hint="eastAsia" w:eastAsia="宋体"/>
                <w:sz w:val="21"/>
                <w:szCs w:val="24"/>
                <w:lang w:val="en-US" w:eastAsia="zh-CN"/>
              </w:rPr>
            </w:pPr>
          </w:p>
          <w:p>
            <w:pPr>
              <w:ind w:firstLine="315" w:firstLineChars="150"/>
              <w:jc w:val="left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4"/>
              </w:rPr>
              <w:t>项目进展顺利，各项研究工作基本完成。本项目中所取得的一切研究成果归内江师范学院所有，学校拥有完全</w:t>
            </w:r>
            <w:bookmarkStart w:id="0" w:name="_GoBack"/>
            <w:bookmarkEnd w:id="0"/>
            <w:r>
              <w:rPr>
                <w:rFonts w:hint="eastAsia" w:eastAsia="宋体"/>
                <w:sz w:val="21"/>
                <w:szCs w:val="24"/>
              </w:rPr>
              <w:t>的自主知识产权。本项目的开展完全是出于社会的迫切需要，项目抓住了制约规模化生产的瓶颈</w:t>
            </w:r>
            <w:r>
              <w:rPr>
                <w:rFonts w:eastAsia="宋体"/>
                <w:sz w:val="21"/>
                <w:szCs w:val="24"/>
              </w:rPr>
              <w:t>——</w:t>
            </w:r>
            <w:r>
              <w:rPr>
                <w:rFonts w:hint="eastAsia" w:eastAsia="宋体"/>
                <w:sz w:val="21"/>
                <w:szCs w:val="24"/>
              </w:rPr>
              <w:t>种苗的生产问题，在育苗工作中采用几种育苗方式齐头并进的方法以保证育苗的成功，同时在野外筛选出最佳的生长环境，使得以后的规模化生产成为可能。研究工作中休眠种子胚诱导成熟的方法、成熟种胚的组组织培养方法等都具有相当的开拓性，其技术水平可达到国内领先水平。</w:t>
            </w:r>
          </w:p>
          <w:p>
            <w:pPr>
              <w:rPr>
                <w:rFonts w:eastAsia="宋体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618" w:type="dxa"/>
            <w:tcBorders>
              <w:right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形式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color w:val="0000FF"/>
                <w:sz w:val="21"/>
                <w:szCs w:val="24"/>
              </w:rPr>
              <w:t>A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、新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技术√；</w:t>
            </w:r>
            <w:r>
              <w:rPr>
                <w:rFonts w:eastAsia="宋体"/>
                <w:color w:val="0000FF"/>
                <w:sz w:val="21"/>
                <w:szCs w:val="24"/>
              </w:rPr>
              <w:t>B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、新工艺√；</w:t>
            </w:r>
            <w:r>
              <w:rPr>
                <w:rFonts w:eastAsia="宋体"/>
                <w:sz w:val="21"/>
                <w:szCs w:val="24"/>
              </w:rPr>
              <w:t>C</w:t>
            </w:r>
            <w:r>
              <w:rPr>
                <w:rFonts w:hint="eastAsia" w:eastAsia="宋体"/>
                <w:sz w:val="21"/>
                <w:szCs w:val="24"/>
              </w:rPr>
              <w:t>、新材料；</w:t>
            </w:r>
            <w:r>
              <w:rPr>
                <w:rFonts w:eastAsia="宋体"/>
                <w:sz w:val="21"/>
                <w:szCs w:val="24"/>
              </w:rPr>
              <w:t>D</w:t>
            </w:r>
            <w:r>
              <w:rPr>
                <w:rFonts w:hint="eastAsia" w:eastAsia="宋体"/>
                <w:sz w:val="21"/>
                <w:szCs w:val="24"/>
              </w:rPr>
              <w:t>、新产品；</w:t>
            </w:r>
            <w:r>
              <w:rPr>
                <w:rFonts w:eastAsia="宋体"/>
                <w:sz w:val="21"/>
                <w:szCs w:val="24"/>
              </w:rPr>
              <w:t>E</w:t>
            </w:r>
            <w:r>
              <w:rPr>
                <w:rFonts w:hint="eastAsia" w:eastAsia="宋体"/>
                <w:sz w:val="21"/>
                <w:szCs w:val="24"/>
              </w:rPr>
              <w:t>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1618" w:type="dxa"/>
            <w:tcBorders>
              <w:right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成熟度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A</w:t>
            </w:r>
            <w:r>
              <w:rPr>
                <w:rFonts w:hint="eastAsia" w:eastAsia="宋体"/>
                <w:sz w:val="21"/>
                <w:szCs w:val="24"/>
              </w:rPr>
              <w:t>、研发阶段</w:t>
            </w:r>
            <w:r>
              <w:rPr>
                <w:rFonts w:eastAsia="宋体"/>
                <w:sz w:val="21"/>
                <w:szCs w:val="24"/>
              </w:rPr>
              <w:t>;</w:t>
            </w:r>
            <w:r>
              <w:rPr>
                <w:rFonts w:eastAsia="宋体"/>
                <w:color w:val="0000FF"/>
                <w:sz w:val="21"/>
                <w:szCs w:val="24"/>
              </w:rPr>
              <w:t>B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、熟化阶段√</w:t>
            </w:r>
            <w:r>
              <w:rPr>
                <w:rFonts w:eastAsia="宋体"/>
                <w:color w:val="0000FF"/>
                <w:sz w:val="21"/>
                <w:szCs w:val="24"/>
              </w:rPr>
              <w:t>;</w:t>
            </w:r>
            <w:r>
              <w:rPr>
                <w:rFonts w:eastAsia="宋体"/>
                <w:sz w:val="21"/>
                <w:szCs w:val="24"/>
              </w:rPr>
              <w:t>C</w:t>
            </w:r>
            <w:r>
              <w:rPr>
                <w:rFonts w:hint="eastAsia" w:eastAsia="宋体"/>
                <w:sz w:val="21"/>
                <w:szCs w:val="24"/>
              </w:rPr>
              <w:t>、规模化（小试、中试）示范阶段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18" w:type="dxa"/>
            <w:tcBorders>
              <w:right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来源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A</w:t>
            </w:r>
            <w:r>
              <w:rPr>
                <w:rFonts w:hint="eastAsia" w:eastAsia="宋体"/>
                <w:sz w:val="21"/>
                <w:szCs w:val="21"/>
              </w:rPr>
              <w:t>、国家计划；</w:t>
            </w:r>
            <w:r>
              <w:rPr>
                <w:rFonts w:eastAsia="宋体"/>
                <w:color w:val="0000FF"/>
                <w:sz w:val="21"/>
                <w:szCs w:val="21"/>
              </w:rPr>
              <w:t>B</w:t>
            </w:r>
            <w:r>
              <w:rPr>
                <w:rFonts w:hint="eastAsia" w:eastAsia="宋体"/>
                <w:color w:val="0000FF"/>
                <w:sz w:val="21"/>
                <w:szCs w:val="21"/>
              </w:rPr>
              <w:t>、省部级计划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√</w:t>
            </w:r>
            <w:r>
              <w:rPr>
                <w:rFonts w:hint="eastAsia" w:eastAsia="宋体"/>
                <w:color w:val="0000FF"/>
                <w:sz w:val="21"/>
                <w:szCs w:val="21"/>
              </w:rPr>
              <w:t>；</w:t>
            </w:r>
            <w:r>
              <w:rPr>
                <w:rFonts w:eastAsia="宋体"/>
                <w:color w:val="0000FF"/>
                <w:sz w:val="21"/>
                <w:szCs w:val="21"/>
              </w:rPr>
              <w:t>C</w:t>
            </w:r>
            <w:r>
              <w:rPr>
                <w:rFonts w:hint="eastAsia" w:eastAsia="宋体"/>
                <w:color w:val="0000FF"/>
                <w:sz w:val="21"/>
                <w:szCs w:val="21"/>
              </w:rPr>
              <w:t>、其他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618" w:type="dxa"/>
            <w:tcBorders>
              <w:right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技术水平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A</w:t>
            </w:r>
            <w:r>
              <w:rPr>
                <w:rFonts w:hint="eastAsia" w:eastAsia="宋体"/>
                <w:sz w:val="21"/>
                <w:szCs w:val="21"/>
              </w:rPr>
              <w:t>、国际领先；</w:t>
            </w:r>
            <w:r>
              <w:rPr>
                <w:rFonts w:eastAsia="宋体"/>
                <w:sz w:val="21"/>
                <w:szCs w:val="21"/>
              </w:rPr>
              <w:t>B</w:t>
            </w:r>
            <w:r>
              <w:rPr>
                <w:rFonts w:hint="eastAsia" w:eastAsia="宋体"/>
                <w:sz w:val="21"/>
                <w:szCs w:val="21"/>
              </w:rPr>
              <w:t>、国际先进；</w:t>
            </w:r>
            <w:r>
              <w:rPr>
                <w:rFonts w:eastAsia="宋体"/>
                <w:color w:val="0000FF"/>
                <w:sz w:val="21"/>
                <w:szCs w:val="21"/>
              </w:rPr>
              <w:t>C</w:t>
            </w:r>
            <w:r>
              <w:rPr>
                <w:rFonts w:hint="eastAsia" w:eastAsia="宋体"/>
                <w:color w:val="0000FF"/>
                <w:sz w:val="21"/>
                <w:szCs w:val="21"/>
              </w:rPr>
              <w:t>、国内领先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√</w:t>
            </w:r>
            <w:r>
              <w:rPr>
                <w:rFonts w:hint="eastAsia" w:eastAsia="宋体"/>
                <w:sz w:val="21"/>
                <w:szCs w:val="21"/>
              </w:rPr>
              <w:t>；</w:t>
            </w:r>
            <w:r>
              <w:rPr>
                <w:rFonts w:eastAsia="宋体"/>
                <w:sz w:val="21"/>
                <w:szCs w:val="21"/>
              </w:rPr>
              <w:t>D</w:t>
            </w:r>
            <w:r>
              <w:rPr>
                <w:rFonts w:hint="eastAsia" w:eastAsia="宋体"/>
                <w:sz w:val="21"/>
                <w:szCs w:val="21"/>
              </w:rPr>
              <w:t>、国内先进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704" w:hRule="atLeast"/>
        </w:trPr>
        <w:tc>
          <w:tcPr>
            <w:tcW w:w="1618" w:type="dxa"/>
            <w:tcBorders>
              <w:right w:val="nil"/>
            </w:tcBorders>
            <w:vAlign w:val="center"/>
          </w:tcPr>
          <w:p>
            <w:pPr>
              <w:ind w:firstLine="316" w:firstLineChars="150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投资规模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A</w:t>
            </w:r>
            <w:r>
              <w:rPr>
                <w:rFonts w:hint="eastAsia" w:eastAsia="宋体"/>
                <w:sz w:val="21"/>
                <w:szCs w:val="24"/>
              </w:rPr>
              <w:t>、本成果转化需投资</w:t>
            </w:r>
            <w:r>
              <w:rPr>
                <w:rFonts w:eastAsia="宋体"/>
                <w:sz w:val="21"/>
                <w:szCs w:val="24"/>
              </w:rPr>
              <w:t>3000</w:t>
            </w:r>
            <w:r>
              <w:rPr>
                <w:rFonts w:hint="eastAsia" w:eastAsia="宋体"/>
                <w:sz w:val="21"/>
                <w:szCs w:val="24"/>
              </w:rPr>
              <w:t>万元以上；</w:t>
            </w:r>
            <w:r>
              <w:rPr>
                <w:rFonts w:eastAsia="宋体"/>
                <w:color w:val="0000FF"/>
                <w:sz w:val="21"/>
                <w:szCs w:val="24"/>
              </w:rPr>
              <w:t>B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、投资</w:t>
            </w:r>
            <w:r>
              <w:rPr>
                <w:rFonts w:eastAsia="宋体"/>
                <w:color w:val="0000FF"/>
                <w:sz w:val="21"/>
                <w:szCs w:val="24"/>
              </w:rPr>
              <w:t>1000-3000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万元√</w:t>
            </w:r>
            <w:r>
              <w:rPr>
                <w:rFonts w:hint="eastAsia" w:eastAsia="宋体"/>
                <w:sz w:val="21"/>
                <w:szCs w:val="24"/>
              </w:rPr>
              <w:t>；</w:t>
            </w:r>
            <w:r>
              <w:rPr>
                <w:rFonts w:eastAsia="宋体"/>
                <w:sz w:val="21"/>
                <w:szCs w:val="24"/>
              </w:rPr>
              <w:t>C</w:t>
            </w:r>
            <w:r>
              <w:rPr>
                <w:rFonts w:hint="eastAsia" w:eastAsia="宋体"/>
                <w:sz w:val="21"/>
                <w:szCs w:val="24"/>
              </w:rPr>
              <w:t>、投资</w:t>
            </w:r>
            <w:r>
              <w:rPr>
                <w:rFonts w:eastAsia="宋体"/>
                <w:sz w:val="21"/>
                <w:szCs w:val="24"/>
              </w:rPr>
              <w:t>1000</w:t>
            </w:r>
            <w:r>
              <w:rPr>
                <w:rFonts w:hint="eastAsia" w:eastAsia="宋体"/>
                <w:sz w:val="21"/>
                <w:szCs w:val="24"/>
              </w:rPr>
              <w:t>万元以下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618" w:type="dxa"/>
            <w:tcBorders>
              <w:right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需要支持方式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spacing w:line="276" w:lineRule="auto"/>
              <w:rPr>
                <w:rFonts w:eastAsia="宋体"/>
                <w:color w:val="0000FF"/>
                <w:sz w:val="21"/>
                <w:szCs w:val="21"/>
              </w:rPr>
            </w:pPr>
            <w:r>
              <w:rPr>
                <w:rFonts w:hint="eastAsia" w:eastAsia="宋体"/>
                <w:color w:val="0000FF"/>
                <w:sz w:val="21"/>
                <w:szCs w:val="21"/>
              </w:rPr>
              <w:t>资金资助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</w:trPr>
        <w:tc>
          <w:tcPr>
            <w:tcW w:w="1618" w:type="dxa"/>
            <w:tcBorders>
              <w:right w:val="nil"/>
            </w:tcBorders>
            <w:vAlign w:val="center"/>
          </w:tcPr>
          <w:p>
            <w:pPr>
              <w:ind w:firstLine="527" w:firstLineChars="250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备注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color w:val="0000FF"/>
                <w:sz w:val="21"/>
                <w:szCs w:val="24"/>
              </w:rPr>
              <w:t>A</w:t>
            </w:r>
            <w:r>
              <w:rPr>
                <w:rFonts w:hint="eastAsia" w:eastAsia="宋体"/>
                <w:color w:val="0000FF"/>
                <w:sz w:val="21"/>
                <w:szCs w:val="24"/>
              </w:rPr>
              <w:t>、是否保密√</w:t>
            </w:r>
            <w:r>
              <w:rPr>
                <w:rFonts w:hint="eastAsia" w:eastAsia="宋体"/>
                <w:sz w:val="21"/>
                <w:szCs w:val="24"/>
              </w:rPr>
              <w:t>；</w:t>
            </w:r>
            <w:r>
              <w:rPr>
                <w:rFonts w:eastAsia="宋体"/>
                <w:sz w:val="21"/>
                <w:szCs w:val="24"/>
              </w:rPr>
              <w:t>B</w:t>
            </w:r>
            <w:r>
              <w:rPr>
                <w:rFonts w:hint="eastAsia" w:eastAsia="宋体"/>
                <w:sz w:val="21"/>
                <w:szCs w:val="24"/>
              </w:rPr>
              <w:t>、是否国际合作；</w:t>
            </w:r>
            <w:r>
              <w:rPr>
                <w:rFonts w:eastAsia="宋体"/>
                <w:sz w:val="21"/>
                <w:szCs w:val="24"/>
              </w:rPr>
              <w:t>C</w:t>
            </w:r>
            <w:r>
              <w:rPr>
                <w:rFonts w:hint="eastAsia" w:eastAsia="宋体"/>
                <w:sz w:val="21"/>
                <w:szCs w:val="24"/>
              </w:rPr>
              <w:t>、是否军民融合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3A5C"/>
    <w:rsid w:val="00253CAC"/>
    <w:rsid w:val="00261457"/>
    <w:rsid w:val="00261951"/>
    <w:rsid w:val="002B2FC2"/>
    <w:rsid w:val="002C4A35"/>
    <w:rsid w:val="002D56F3"/>
    <w:rsid w:val="0030222E"/>
    <w:rsid w:val="003D3676"/>
    <w:rsid w:val="003F15F6"/>
    <w:rsid w:val="00451113"/>
    <w:rsid w:val="0046560A"/>
    <w:rsid w:val="00470911"/>
    <w:rsid w:val="004926A8"/>
    <w:rsid w:val="004C70C9"/>
    <w:rsid w:val="00501E5A"/>
    <w:rsid w:val="00554A10"/>
    <w:rsid w:val="00611E9D"/>
    <w:rsid w:val="00625075"/>
    <w:rsid w:val="00684C5D"/>
    <w:rsid w:val="006F4DFB"/>
    <w:rsid w:val="0078275D"/>
    <w:rsid w:val="007B3414"/>
    <w:rsid w:val="00822F80"/>
    <w:rsid w:val="00910E5E"/>
    <w:rsid w:val="00927A84"/>
    <w:rsid w:val="009665B5"/>
    <w:rsid w:val="009733E5"/>
    <w:rsid w:val="00A00076"/>
    <w:rsid w:val="00A30B76"/>
    <w:rsid w:val="00A902C7"/>
    <w:rsid w:val="00AA3C9F"/>
    <w:rsid w:val="00AA4321"/>
    <w:rsid w:val="00AC2A60"/>
    <w:rsid w:val="00AC6BDF"/>
    <w:rsid w:val="00AD18F0"/>
    <w:rsid w:val="00B2318C"/>
    <w:rsid w:val="00B55BDF"/>
    <w:rsid w:val="00CC5993"/>
    <w:rsid w:val="00CE3A5C"/>
    <w:rsid w:val="00CE543A"/>
    <w:rsid w:val="00D9744F"/>
    <w:rsid w:val="00DA4A11"/>
    <w:rsid w:val="00DD73DD"/>
    <w:rsid w:val="00DE6361"/>
    <w:rsid w:val="00E2454B"/>
    <w:rsid w:val="04B41598"/>
    <w:rsid w:val="75DE3EC5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114</Words>
  <Characters>651</Characters>
  <Lines>0</Lines>
  <Paragraphs>0</Paragraphs>
  <TotalTime>0</TotalTime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2016-05-03T11:58:00Z</dcterms:created>
  <dc:creator>thinkpad</dc:creator>
  <cp:lastModifiedBy>Administrator</cp:lastModifiedBy>
  <dcterms:modified xsi:type="dcterms:W3CDTF">2016-05-10T02:43:54Z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